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D2B57B" w14:textId="6B607DDD" w:rsidR="00511D96" w:rsidRDefault="00511D96">
      <w:pPr>
        <w:rPr>
          <w:rStyle w:val="oypena"/>
          <w:b/>
          <w:bCs/>
          <w:color w:val="000000"/>
          <w:sz w:val="28"/>
          <w:szCs w:val="28"/>
        </w:rPr>
      </w:pPr>
      <w:r>
        <w:rPr>
          <w:rStyle w:val="oypena"/>
          <w:b/>
          <w:bCs/>
          <w:color w:val="000000"/>
          <w:sz w:val="28"/>
          <w:szCs w:val="28"/>
        </w:rPr>
        <w:t>True or False statements – Suicide Prevention Day 2024</w:t>
      </w:r>
    </w:p>
    <w:p w14:paraId="20D87E2A" w14:textId="77777777" w:rsidR="00511D96" w:rsidRDefault="00511D96">
      <w:pPr>
        <w:rPr>
          <w:rStyle w:val="oypena"/>
          <w:b/>
          <w:bCs/>
          <w:color w:val="000000"/>
          <w:sz w:val="28"/>
          <w:szCs w:val="28"/>
        </w:rPr>
      </w:pPr>
    </w:p>
    <w:p w14:paraId="62C4C17B" w14:textId="2C6CC63C" w:rsidR="00511D96" w:rsidRPr="00511D96" w:rsidRDefault="00511D96">
      <w:pPr>
        <w:rPr>
          <w:rStyle w:val="oypena"/>
          <w:color w:val="000000"/>
          <w:sz w:val="28"/>
          <w:szCs w:val="28"/>
        </w:rPr>
      </w:pPr>
      <w:r>
        <w:rPr>
          <w:rStyle w:val="oypena"/>
          <w:color w:val="000000"/>
          <w:sz w:val="28"/>
          <w:szCs w:val="28"/>
        </w:rPr>
        <w:t>All the statements are explained below.</w:t>
      </w:r>
    </w:p>
    <w:p w14:paraId="1AE708DD" w14:textId="7E88D79E" w:rsidR="001708A8" w:rsidRPr="001708A8" w:rsidRDefault="001708A8">
      <w:pPr>
        <w:rPr>
          <w:b/>
          <w:bCs/>
          <w:sz w:val="36"/>
          <w:szCs w:val="36"/>
        </w:rPr>
      </w:pPr>
      <w:r w:rsidRPr="001708A8">
        <w:rPr>
          <w:rStyle w:val="oypena"/>
          <w:b/>
          <w:bCs/>
          <w:color w:val="000000"/>
          <w:sz w:val="28"/>
          <w:szCs w:val="28"/>
        </w:rPr>
        <w:t>Suicide only affects individuals with a mental health condition</w:t>
      </w:r>
    </w:p>
    <w:p w14:paraId="587AE4B8" w14:textId="3511F27D" w:rsidR="00C03F85" w:rsidRDefault="00511D96">
      <w:pPr>
        <w:rPr>
          <w:sz w:val="28"/>
          <w:szCs w:val="28"/>
        </w:rPr>
      </w:pPr>
      <w:r>
        <w:rPr>
          <w:sz w:val="28"/>
          <w:szCs w:val="28"/>
        </w:rPr>
        <w:t xml:space="preserve">FALSE - </w:t>
      </w:r>
      <w:r w:rsidR="001708A8" w:rsidRPr="001708A8">
        <w:rPr>
          <w:sz w:val="28"/>
          <w:szCs w:val="28"/>
        </w:rPr>
        <w:t>Many people who have a mental illness do not experience suicidal thoughts and not all individuals who attempt or die by suicide have a mental illness. There are many reasons why people have suicidal thought</w:t>
      </w:r>
      <w:r w:rsidR="001708A8">
        <w:rPr>
          <w:sz w:val="28"/>
          <w:szCs w:val="28"/>
        </w:rPr>
        <w:t>s</w:t>
      </w:r>
      <w:r w:rsidR="001708A8" w:rsidRPr="001708A8">
        <w:rPr>
          <w:sz w:val="28"/>
          <w:szCs w:val="28"/>
        </w:rPr>
        <w:t xml:space="preserve"> and attempt suicide</w:t>
      </w:r>
      <w:r w:rsidR="001708A8">
        <w:rPr>
          <w:sz w:val="28"/>
          <w:szCs w:val="28"/>
        </w:rPr>
        <w:t>, these can include relationship issues, criminal and legal problems, persecution, financial stress, illness, bereavement and abuse amongst others.</w:t>
      </w:r>
    </w:p>
    <w:p w14:paraId="3A272148" w14:textId="78B567C4" w:rsidR="00301A0A" w:rsidRDefault="00301A0A">
      <w:pPr>
        <w:rPr>
          <w:sz w:val="28"/>
          <w:szCs w:val="28"/>
        </w:rPr>
      </w:pPr>
      <w:r>
        <w:rPr>
          <w:sz w:val="28"/>
          <w:szCs w:val="28"/>
        </w:rPr>
        <w:t>(source: nami.org)</w:t>
      </w:r>
    </w:p>
    <w:p w14:paraId="2EDA003B" w14:textId="77777777" w:rsidR="001708A8" w:rsidRPr="001708A8" w:rsidRDefault="001708A8">
      <w:pPr>
        <w:rPr>
          <w:b/>
          <w:bCs/>
          <w:sz w:val="36"/>
          <w:szCs w:val="36"/>
        </w:rPr>
      </w:pPr>
    </w:p>
    <w:p w14:paraId="51E338F1" w14:textId="77777777" w:rsidR="001708A8" w:rsidRDefault="001708A8" w:rsidP="001708A8">
      <w:pPr>
        <w:rPr>
          <w:rStyle w:val="oypena"/>
          <w:b/>
          <w:bCs/>
          <w:color w:val="000000"/>
          <w:sz w:val="28"/>
          <w:szCs w:val="28"/>
        </w:rPr>
      </w:pPr>
      <w:r w:rsidRPr="001708A8">
        <w:rPr>
          <w:rStyle w:val="oypena"/>
          <w:b/>
          <w:bCs/>
          <w:color w:val="000000"/>
          <w:sz w:val="28"/>
          <w:szCs w:val="28"/>
        </w:rPr>
        <w:t>Once an individual is suicidal, they will remain suicidal</w:t>
      </w:r>
    </w:p>
    <w:p w14:paraId="0C9B19D1" w14:textId="5F1E626D" w:rsidR="001708A8" w:rsidRPr="001708A8" w:rsidRDefault="00511D96" w:rsidP="001708A8">
      <w:pPr>
        <w:rPr>
          <w:b/>
          <w:bCs/>
          <w:sz w:val="36"/>
          <w:szCs w:val="36"/>
        </w:rPr>
      </w:pPr>
      <w:r>
        <w:rPr>
          <w:rFonts w:cstheme="minorHAnsi"/>
          <w:color w:val="000000"/>
          <w:sz w:val="28"/>
          <w:szCs w:val="28"/>
        </w:rPr>
        <w:t xml:space="preserve">FALSE - </w:t>
      </w:r>
      <w:r w:rsidR="001708A8">
        <w:rPr>
          <w:rFonts w:cstheme="minorHAnsi"/>
          <w:color w:val="000000"/>
          <w:sz w:val="28"/>
          <w:szCs w:val="28"/>
        </w:rPr>
        <w:t>S</w:t>
      </w:r>
      <w:r w:rsidR="001708A8" w:rsidRPr="001708A8">
        <w:rPr>
          <w:rFonts w:cstheme="minorHAnsi"/>
          <w:color w:val="000000"/>
          <w:sz w:val="28"/>
          <w:szCs w:val="28"/>
        </w:rPr>
        <w:t xml:space="preserve">uicide is often an attempt to control deep, painful emotions and thoughts an individual is experiencing. Once these </w:t>
      </w:r>
      <w:r w:rsidR="00301A0A">
        <w:rPr>
          <w:rFonts w:cstheme="minorHAnsi"/>
          <w:color w:val="000000"/>
          <w:sz w:val="28"/>
          <w:szCs w:val="28"/>
        </w:rPr>
        <w:t>emotions and thoughts are under control, thoughts of suicide tend to stop. Although they</w:t>
      </w:r>
      <w:r w:rsidR="001708A8" w:rsidRPr="001708A8">
        <w:rPr>
          <w:rFonts w:cstheme="minorHAnsi"/>
          <w:color w:val="000000"/>
          <w:sz w:val="28"/>
          <w:szCs w:val="28"/>
        </w:rPr>
        <w:t xml:space="preserve"> can return, they are not permanent. An individual with suicidal thoughts and attempts can live a long</w:t>
      </w:r>
      <w:r w:rsidR="00301A0A">
        <w:rPr>
          <w:rFonts w:cstheme="minorHAnsi"/>
          <w:color w:val="000000"/>
          <w:sz w:val="28"/>
          <w:szCs w:val="28"/>
        </w:rPr>
        <w:t xml:space="preserve"> and successful life.</w:t>
      </w:r>
    </w:p>
    <w:p w14:paraId="3644AF6C" w14:textId="77777777" w:rsidR="00301A0A" w:rsidRDefault="00301A0A" w:rsidP="00301A0A">
      <w:pPr>
        <w:rPr>
          <w:sz w:val="28"/>
          <w:szCs w:val="28"/>
        </w:rPr>
      </w:pPr>
      <w:r>
        <w:rPr>
          <w:sz w:val="28"/>
          <w:szCs w:val="28"/>
        </w:rPr>
        <w:t>(source: nami.org)</w:t>
      </w:r>
    </w:p>
    <w:p w14:paraId="65CA57B4" w14:textId="77777777" w:rsidR="001708A8" w:rsidRPr="00301A0A" w:rsidRDefault="001708A8">
      <w:pPr>
        <w:rPr>
          <w:b/>
          <w:bCs/>
          <w:sz w:val="44"/>
          <w:szCs w:val="44"/>
        </w:rPr>
      </w:pPr>
    </w:p>
    <w:p w14:paraId="2482C88D" w14:textId="19F40D32" w:rsidR="00301A0A" w:rsidRDefault="00301A0A">
      <w:pPr>
        <w:rPr>
          <w:rStyle w:val="oypena"/>
          <w:b/>
          <w:bCs/>
          <w:color w:val="000000"/>
          <w:sz w:val="28"/>
          <w:szCs w:val="28"/>
        </w:rPr>
      </w:pPr>
      <w:r w:rsidRPr="00301A0A">
        <w:rPr>
          <w:rStyle w:val="oypena"/>
          <w:b/>
          <w:bCs/>
          <w:color w:val="000000"/>
          <w:sz w:val="28"/>
          <w:szCs w:val="28"/>
        </w:rPr>
        <w:t>Most suicides happen suddenly, without any warning</w:t>
      </w:r>
    </w:p>
    <w:p w14:paraId="5357D04D" w14:textId="6D8F56CC" w:rsidR="00301A0A" w:rsidRPr="00301A0A" w:rsidRDefault="00511D96">
      <w:pPr>
        <w:rPr>
          <w:rStyle w:val="oypena"/>
          <w:color w:val="000000"/>
          <w:sz w:val="28"/>
          <w:szCs w:val="28"/>
        </w:rPr>
      </w:pPr>
      <w:r>
        <w:rPr>
          <w:rStyle w:val="oypena"/>
          <w:color w:val="000000"/>
          <w:sz w:val="28"/>
          <w:szCs w:val="28"/>
        </w:rPr>
        <w:t>FALSE -</w:t>
      </w:r>
      <w:r w:rsidR="00301A0A">
        <w:rPr>
          <w:rStyle w:val="oypena"/>
          <w:color w:val="000000"/>
          <w:sz w:val="28"/>
          <w:szCs w:val="28"/>
        </w:rPr>
        <w:t>Usually, before a suicide, there are warning signs. These can present themselves through what the person is saying, how they are behaving or both. It’s important therefore to learn to recognise the warning signs associated with suicide. As there is a lot of stigma and taboo around suicide, many people, even those closest to someone experiencing suicidal thoughts, do not know the warning signs and so it may seem that the suicide was sudden or without warning.</w:t>
      </w:r>
    </w:p>
    <w:p w14:paraId="53E8D467" w14:textId="77777777" w:rsidR="00301A0A" w:rsidRDefault="00301A0A" w:rsidP="00301A0A">
      <w:pPr>
        <w:rPr>
          <w:sz w:val="28"/>
          <w:szCs w:val="28"/>
        </w:rPr>
      </w:pPr>
      <w:r>
        <w:rPr>
          <w:sz w:val="28"/>
          <w:szCs w:val="28"/>
        </w:rPr>
        <w:t>(source: nami.org)</w:t>
      </w:r>
    </w:p>
    <w:p w14:paraId="327401B1" w14:textId="1D7ACC65" w:rsidR="00301A0A" w:rsidRDefault="00301A0A">
      <w:pPr>
        <w:rPr>
          <w:b/>
          <w:bCs/>
          <w:sz w:val="44"/>
          <w:szCs w:val="44"/>
        </w:rPr>
      </w:pPr>
    </w:p>
    <w:p w14:paraId="1857DC3B" w14:textId="0598ACF2" w:rsidR="00301A0A" w:rsidRDefault="004222AE">
      <w:pPr>
        <w:rPr>
          <w:rStyle w:val="oypena"/>
          <w:b/>
          <w:bCs/>
          <w:color w:val="000000"/>
          <w:sz w:val="28"/>
          <w:szCs w:val="28"/>
        </w:rPr>
      </w:pPr>
      <w:r w:rsidRPr="004222AE">
        <w:rPr>
          <w:rStyle w:val="oypena"/>
          <w:b/>
          <w:bCs/>
          <w:color w:val="000000"/>
          <w:sz w:val="28"/>
          <w:szCs w:val="28"/>
        </w:rPr>
        <w:lastRenderedPageBreak/>
        <w:t>Talking about suicide will lead to, and encourage suicide</w:t>
      </w:r>
    </w:p>
    <w:p w14:paraId="74A3692B" w14:textId="2F569FEF" w:rsidR="004222AE" w:rsidRPr="004222AE" w:rsidRDefault="00511D96" w:rsidP="004222AE">
      <w:pPr>
        <w:pStyle w:val="NormalWeb"/>
        <w:pBdr>
          <w:top w:val="single" w:sz="2" w:space="0" w:color="E5E7EB"/>
          <w:left w:val="single" w:sz="2" w:space="0" w:color="E5E7EB"/>
          <w:bottom w:val="single" w:sz="2" w:space="0" w:color="E5E7EB"/>
          <w:right w:val="single" w:sz="2" w:space="0" w:color="E5E7EB"/>
        </w:pBdr>
        <w:rPr>
          <w:rFonts w:asciiTheme="minorHAnsi" w:hAnsiTheme="minorHAnsi" w:cstheme="minorHAnsi"/>
          <w:color w:val="000000"/>
          <w:sz w:val="28"/>
          <w:szCs w:val="28"/>
        </w:rPr>
      </w:pPr>
      <w:r>
        <w:rPr>
          <w:rFonts w:asciiTheme="minorHAnsi" w:hAnsiTheme="minorHAnsi" w:cstheme="minorHAnsi"/>
          <w:color w:val="000000"/>
          <w:sz w:val="28"/>
          <w:szCs w:val="28"/>
        </w:rPr>
        <w:t xml:space="preserve">FALSE - </w:t>
      </w:r>
      <w:r w:rsidR="004222AE" w:rsidRPr="004222AE">
        <w:rPr>
          <w:rFonts w:asciiTheme="minorHAnsi" w:hAnsiTheme="minorHAnsi" w:cstheme="minorHAnsi"/>
          <w:color w:val="000000"/>
          <w:sz w:val="28"/>
          <w:szCs w:val="28"/>
        </w:rPr>
        <w:t xml:space="preserve">There is widespread stigma associated with suicide and as a result, many people are afraid to speak about it. </w:t>
      </w:r>
      <w:r w:rsidR="004222AE">
        <w:rPr>
          <w:rFonts w:asciiTheme="minorHAnsi" w:hAnsiTheme="minorHAnsi" w:cstheme="minorHAnsi"/>
          <w:color w:val="000000"/>
          <w:sz w:val="28"/>
          <w:szCs w:val="28"/>
        </w:rPr>
        <w:t>However, t</w:t>
      </w:r>
      <w:r w:rsidR="004222AE" w:rsidRPr="004222AE">
        <w:rPr>
          <w:rFonts w:asciiTheme="minorHAnsi" w:hAnsiTheme="minorHAnsi" w:cstheme="minorHAnsi"/>
          <w:color w:val="000000"/>
          <w:sz w:val="28"/>
          <w:szCs w:val="28"/>
        </w:rPr>
        <w:t>alking about suicide not only reduces the stigma, but also allows individuals to seek help, rethink their opinions and share their story with others. We all need to talk more about suicide.</w:t>
      </w:r>
    </w:p>
    <w:p w14:paraId="3C069B9F" w14:textId="77777777" w:rsidR="004222AE" w:rsidRPr="004222AE" w:rsidRDefault="004222AE" w:rsidP="004222AE">
      <w:pPr>
        <w:pStyle w:val="NormalWeb"/>
        <w:pBdr>
          <w:top w:val="single" w:sz="2" w:space="0" w:color="E5E7EB"/>
          <w:left w:val="single" w:sz="2" w:space="0" w:color="E5E7EB"/>
          <w:bottom w:val="single" w:sz="2" w:space="0" w:color="E5E7EB"/>
          <w:right w:val="single" w:sz="2" w:space="0" w:color="E5E7EB"/>
        </w:pBdr>
        <w:rPr>
          <w:rFonts w:asciiTheme="minorHAnsi" w:hAnsiTheme="minorHAnsi" w:cstheme="minorHAnsi"/>
          <w:color w:val="000000"/>
          <w:sz w:val="28"/>
          <w:szCs w:val="28"/>
        </w:rPr>
      </w:pPr>
      <w:r w:rsidRPr="004222AE">
        <w:rPr>
          <w:rFonts w:asciiTheme="minorHAnsi" w:hAnsiTheme="minorHAnsi" w:cstheme="minorHAnsi"/>
          <w:color w:val="000000"/>
          <w:sz w:val="28"/>
          <w:szCs w:val="28"/>
        </w:rPr>
        <w:t>Debunking these common myths about suicide can hopefully allow individuals to look at suicide from a different angle—one of understanding and compassion for an individual who is internally struggling. Maybe they are struggling with a mental illness or maybe they are under extreme pressure and do not have healthy coping skills or a strong support system.</w:t>
      </w:r>
    </w:p>
    <w:p w14:paraId="648CE61F" w14:textId="484B5BD6" w:rsidR="004222AE" w:rsidRPr="004222AE" w:rsidRDefault="004222AE" w:rsidP="004222AE">
      <w:pPr>
        <w:pStyle w:val="NormalWeb"/>
        <w:pBdr>
          <w:top w:val="single" w:sz="2" w:space="0" w:color="E5E7EB"/>
          <w:left w:val="single" w:sz="2" w:space="0" w:color="E5E7EB"/>
          <w:bottom w:val="single" w:sz="2" w:space="0" w:color="E5E7EB"/>
          <w:right w:val="single" w:sz="2" w:space="0" w:color="E5E7EB"/>
        </w:pBdr>
        <w:spacing w:before="0" w:after="0"/>
        <w:rPr>
          <w:rFonts w:asciiTheme="minorHAnsi" w:hAnsiTheme="minorHAnsi" w:cstheme="minorHAnsi"/>
          <w:color w:val="000000"/>
          <w:sz w:val="28"/>
          <w:szCs w:val="28"/>
        </w:rPr>
      </w:pPr>
      <w:r w:rsidRPr="004222AE">
        <w:rPr>
          <w:rFonts w:asciiTheme="minorHAnsi" w:hAnsiTheme="minorHAnsi" w:cstheme="minorHAnsi"/>
          <w:color w:val="000000"/>
          <w:sz w:val="28"/>
          <w:szCs w:val="28"/>
        </w:rPr>
        <w:t xml:space="preserve">As a society, we should not be afraid to speak up about suicide, to speak up about mental illness or to seek out treatment for an individual who is in need. Eliminating the stigma starts by understanding why suicide occurs and advocating for mental health awareness within our communities. There </w:t>
      </w:r>
      <w:r>
        <w:rPr>
          <w:rFonts w:asciiTheme="minorHAnsi" w:hAnsiTheme="minorHAnsi" w:cstheme="minorHAnsi"/>
          <w:color w:val="000000"/>
          <w:sz w:val="28"/>
          <w:szCs w:val="28"/>
        </w:rPr>
        <w:t>are many help and support groups and lines that can help.</w:t>
      </w:r>
    </w:p>
    <w:p w14:paraId="13B57C5E" w14:textId="77777777" w:rsidR="004222AE" w:rsidRDefault="004222AE" w:rsidP="004222AE">
      <w:pPr>
        <w:rPr>
          <w:sz w:val="28"/>
          <w:szCs w:val="28"/>
        </w:rPr>
      </w:pPr>
      <w:r w:rsidRPr="004222AE">
        <w:rPr>
          <w:rFonts w:cstheme="minorHAnsi"/>
          <w:color w:val="000000"/>
          <w:sz w:val="28"/>
          <w:szCs w:val="28"/>
        </w:rPr>
        <w:t> </w:t>
      </w:r>
      <w:r>
        <w:rPr>
          <w:sz w:val="28"/>
          <w:szCs w:val="28"/>
        </w:rPr>
        <w:t>(source: nami.org)</w:t>
      </w:r>
    </w:p>
    <w:p w14:paraId="331C3D9F" w14:textId="77777777" w:rsidR="004222AE" w:rsidRDefault="004222AE" w:rsidP="004222AE">
      <w:pPr>
        <w:rPr>
          <w:sz w:val="28"/>
          <w:szCs w:val="28"/>
        </w:rPr>
      </w:pPr>
    </w:p>
    <w:p w14:paraId="6736F9A8" w14:textId="68B99C16" w:rsidR="004222AE" w:rsidRDefault="00511D96" w:rsidP="004222AE">
      <w:pPr>
        <w:rPr>
          <w:rStyle w:val="Emphasis"/>
          <w:rFonts w:ascii="Calibri" w:hAnsi="Calibri" w:cs="Calibri"/>
          <w:b/>
          <w:bCs/>
          <w:i w:val="0"/>
          <w:iCs w:val="0"/>
          <w:color w:val="000000"/>
          <w:sz w:val="28"/>
          <w:szCs w:val="28"/>
          <w:bdr w:val="single" w:sz="2" w:space="0" w:color="E5E7EB" w:frame="1"/>
        </w:rPr>
      </w:pPr>
      <w:r>
        <w:rPr>
          <w:rStyle w:val="Emphasis"/>
          <w:rFonts w:ascii="Calibri" w:hAnsi="Calibri" w:cs="Calibri"/>
          <w:b/>
          <w:bCs/>
          <w:i w:val="0"/>
          <w:iCs w:val="0"/>
          <w:color w:val="000000"/>
          <w:sz w:val="28"/>
          <w:szCs w:val="28"/>
          <w:bdr w:val="single" w:sz="2" w:space="0" w:color="E5E7EB" w:frame="1"/>
        </w:rPr>
        <w:t>False -</w:t>
      </w:r>
      <w:r w:rsidR="004222AE" w:rsidRPr="004222AE">
        <w:rPr>
          <w:rStyle w:val="Emphasis"/>
          <w:rFonts w:ascii="Calibri" w:hAnsi="Calibri" w:cs="Calibri"/>
          <w:b/>
          <w:bCs/>
          <w:i w:val="0"/>
          <w:iCs w:val="0"/>
          <w:color w:val="000000"/>
          <w:sz w:val="28"/>
          <w:szCs w:val="28"/>
          <w:bdr w:val="single" w:sz="2" w:space="0" w:color="E5E7EB" w:frame="1"/>
        </w:rPr>
        <w:t>People who die by suicide are selfish and take the easy way out</w:t>
      </w:r>
    </w:p>
    <w:p w14:paraId="7C387409" w14:textId="0F2D3044" w:rsidR="004222AE" w:rsidRDefault="004222AE" w:rsidP="004222AE">
      <w:pPr>
        <w:rPr>
          <w:rFonts w:ascii="Calibri" w:hAnsi="Calibri" w:cs="Calibri"/>
          <w:color w:val="000000"/>
          <w:sz w:val="28"/>
          <w:szCs w:val="28"/>
        </w:rPr>
      </w:pPr>
      <w:r w:rsidRPr="004222AE">
        <w:rPr>
          <w:rFonts w:ascii="Calibri" w:hAnsi="Calibri" w:cs="Calibri"/>
          <w:color w:val="000000"/>
          <w:sz w:val="28"/>
          <w:szCs w:val="28"/>
        </w:rPr>
        <w:t>Typically, people do not die by suicide because they do not want to live—people die by suicide because they want to end their suffering. These individuals are suffering so deeply that they feel helpless and hopeless. Individuals who experience suicidal ideations do not do so by choice. They are not simply, “thinking of themselves,” but rather they are going through a very serious mental health symptom due to either mental illness or a difficult life situation.</w:t>
      </w:r>
    </w:p>
    <w:p w14:paraId="3414C6EC" w14:textId="77777777" w:rsidR="004222AE" w:rsidRDefault="004222AE" w:rsidP="004222AE">
      <w:pPr>
        <w:rPr>
          <w:sz w:val="28"/>
          <w:szCs w:val="28"/>
        </w:rPr>
      </w:pPr>
      <w:r w:rsidRPr="004222AE">
        <w:rPr>
          <w:rFonts w:cstheme="minorHAnsi"/>
          <w:color w:val="000000"/>
          <w:sz w:val="28"/>
          <w:szCs w:val="28"/>
        </w:rPr>
        <w:t> </w:t>
      </w:r>
      <w:r>
        <w:rPr>
          <w:sz w:val="28"/>
          <w:szCs w:val="28"/>
        </w:rPr>
        <w:t>(source: nami.org)</w:t>
      </w:r>
    </w:p>
    <w:p w14:paraId="0C65186B" w14:textId="3470D16E" w:rsidR="004222AE" w:rsidRPr="004222AE" w:rsidRDefault="004222AE" w:rsidP="004222AE">
      <w:pPr>
        <w:pStyle w:val="NormalWeb"/>
        <w:pBdr>
          <w:top w:val="single" w:sz="2" w:space="0" w:color="E5E7EB"/>
          <w:left w:val="single" w:sz="2" w:space="0" w:color="E5E7EB"/>
          <w:bottom w:val="single" w:sz="2" w:space="0" w:color="E5E7EB"/>
          <w:right w:val="single" w:sz="2" w:space="0" w:color="E5E7EB"/>
        </w:pBdr>
        <w:rPr>
          <w:rFonts w:asciiTheme="minorHAnsi" w:hAnsiTheme="minorHAnsi" w:cstheme="minorHAnsi"/>
          <w:color w:val="000000"/>
          <w:sz w:val="28"/>
          <w:szCs w:val="28"/>
        </w:rPr>
      </w:pPr>
    </w:p>
    <w:p w14:paraId="2FF79A2D" w14:textId="225F4E18" w:rsidR="004222AE" w:rsidRDefault="00AB5800">
      <w:pPr>
        <w:rPr>
          <w:rStyle w:val="oypena"/>
          <w:b/>
          <w:bCs/>
          <w:color w:val="000000"/>
          <w:sz w:val="28"/>
          <w:szCs w:val="28"/>
        </w:rPr>
      </w:pPr>
      <w:r w:rsidRPr="00AB5800">
        <w:rPr>
          <w:rStyle w:val="oypena"/>
          <w:b/>
          <w:bCs/>
          <w:color w:val="000000"/>
          <w:sz w:val="28"/>
          <w:szCs w:val="28"/>
        </w:rPr>
        <w:t>If a person is talking about their suicidal thoughts, they won’t act on them</w:t>
      </w:r>
    </w:p>
    <w:p w14:paraId="27596953" w14:textId="13051926" w:rsidR="00AB5800" w:rsidRDefault="00511D96">
      <w:pPr>
        <w:rPr>
          <w:rStyle w:val="oypena"/>
          <w:color w:val="000000"/>
          <w:sz w:val="28"/>
          <w:szCs w:val="28"/>
        </w:rPr>
      </w:pPr>
      <w:proofErr w:type="gramStart"/>
      <w:r>
        <w:rPr>
          <w:rStyle w:val="oypena"/>
          <w:color w:val="000000"/>
          <w:sz w:val="28"/>
          <w:szCs w:val="28"/>
        </w:rPr>
        <w:t>False -</w:t>
      </w:r>
      <w:r w:rsidR="00AB5800">
        <w:rPr>
          <w:rStyle w:val="oypena"/>
          <w:color w:val="000000"/>
          <w:sz w:val="28"/>
          <w:szCs w:val="28"/>
        </w:rPr>
        <w:t>Talking</w:t>
      </w:r>
      <w:proofErr w:type="gramEnd"/>
      <w:r w:rsidR="00AB5800">
        <w:rPr>
          <w:rStyle w:val="oypena"/>
          <w:color w:val="000000"/>
          <w:sz w:val="28"/>
          <w:szCs w:val="28"/>
        </w:rPr>
        <w:t xml:space="preserve"> about suicide can often be a plea for help. Don’t assume that someone won’t attempt to take their own life If they talk about suicide. Always take suicidal feelings seriously.</w:t>
      </w:r>
    </w:p>
    <w:p w14:paraId="5C6074E9" w14:textId="0DFD8761" w:rsidR="00AB5800" w:rsidRDefault="00AB5800">
      <w:pPr>
        <w:rPr>
          <w:rStyle w:val="oypena"/>
          <w:color w:val="000000"/>
          <w:sz w:val="28"/>
          <w:szCs w:val="28"/>
        </w:rPr>
      </w:pPr>
      <w:bookmarkStart w:id="0" w:name="_Hlk176818492"/>
      <w:r>
        <w:rPr>
          <w:rStyle w:val="oypena"/>
          <w:color w:val="000000"/>
          <w:sz w:val="28"/>
          <w:szCs w:val="28"/>
        </w:rPr>
        <w:lastRenderedPageBreak/>
        <w:t xml:space="preserve">(Source: </w:t>
      </w:r>
      <w:hyperlink r:id="rId4" w:history="1">
        <w:r w:rsidRPr="00282FD6">
          <w:rPr>
            <w:rStyle w:val="Hyperlink"/>
            <w:sz w:val="28"/>
            <w:szCs w:val="28"/>
          </w:rPr>
          <w:t>mentalhealth-uk.org</w:t>
        </w:r>
      </w:hyperlink>
      <w:r>
        <w:rPr>
          <w:rStyle w:val="oypena"/>
          <w:color w:val="000000"/>
          <w:sz w:val="28"/>
          <w:szCs w:val="28"/>
        </w:rPr>
        <w:t>)</w:t>
      </w:r>
    </w:p>
    <w:bookmarkEnd w:id="0"/>
    <w:p w14:paraId="625B55E2" w14:textId="77777777" w:rsidR="00AB5800" w:rsidRDefault="00AB5800">
      <w:pPr>
        <w:rPr>
          <w:color w:val="000000"/>
          <w:sz w:val="28"/>
          <w:szCs w:val="28"/>
        </w:rPr>
      </w:pPr>
    </w:p>
    <w:p w14:paraId="511922D0" w14:textId="77777777" w:rsidR="00AB5800" w:rsidRDefault="00AB5800">
      <w:pPr>
        <w:rPr>
          <w:color w:val="000000"/>
          <w:sz w:val="28"/>
          <w:szCs w:val="28"/>
        </w:rPr>
      </w:pPr>
    </w:p>
    <w:p w14:paraId="7CB04862" w14:textId="6AD1361E" w:rsidR="00AB5800" w:rsidRDefault="00AB5800">
      <w:pPr>
        <w:rPr>
          <w:b/>
          <w:bCs/>
          <w:color w:val="000000"/>
          <w:sz w:val="28"/>
          <w:szCs w:val="28"/>
        </w:rPr>
      </w:pPr>
      <w:r w:rsidRPr="00AB5800">
        <w:rPr>
          <w:b/>
          <w:bCs/>
          <w:color w:val="000000"/>
          <w:sz w:val="28"/>
          <w:szCs w:val="28"/>
        </w:rPr>
        <w:t>If someone is serious about ending their life, they can’t be helped</w:t>
      </w:r>
    </w:p>
    <w:p w14:paraId="5572FDBB" w14:textId="61264824" w:rsidR="00AB5800" w:rsidRDefault="00AB5800">
      <w:pPr>
        <w:rPr>
          <w:color w:val="000000"/>
          <w:sz w:val="28"/>
          <w:szCs w:val="28"/>
        </w:rPr>
      </w:pPr>
      <w:r>
        <w:rPr>
          <w:color w:val="000000"/>
          <w:sz w:val="28"/>
          <w:szCs w:val="28"/>
        </w:rPr>
        <w:t>With timely support, a lot can be done to prevent suicide.</w:t>
      </w:r>
    </w:p>
    <w:p w14:paraId="16859D30" w14:textId="77777777" w:rsidR="00AB5800" w:rsidRDefault="00AB5800" w:rsidP="00AB5800">
      <w:pPr>
        <w:rPr>
          <w:rStyle w:val="oypena"/>
          <w:color w:val="000000"/>
          <w:sz w:val="28"/>
          <w:szCs w:val="28"/>
        </w:rPr>
      </w:pPr>
      <w:r>
        <w:rPr>
          <w:rStyle w:val="oypena"/>
          <w:color w:val="000000"/>
          <w:sz w:val="28"/>
          <w:szCs w:val="28"/>
        </w:rPr>
        <w:t xml:space="preserve">(Source: </w:t>
      </w:r>
      <w:hyperlink r:id="rId5" w:history="1">
        <w:r w:rsidRPr="00282FD6">
          <w:rPr>
            <w:rStyle w:val="Hyperlink"/>
            <w:sz w:val="28"/>
            <w:szCs w:val="28"/>
          </w:rPr>
          <w:t>mentalhealth-uk.org</w:t>
        </w:r>
      </w:hyperlink>
      <w:r>
        <w:rPr>
          <w:rStyle w:val="oypena"/>
          <w:color w:val="000000"/>
          <w:sz w:val="28"/>
          <w:szCs w:val="28"/>
        </w:rPr>
        <w:t>)</w:t>
      </w:r>
    </w:p>
    <w:p w14:paraId="6B3D7462" w14:textId="77777777" w:rsidR="00AB5800" w:rsidRDefault="00AB5800">
      <w:pPr>
        <w:rPr>
          <w:color w:val="000000"/>
          <w:sz w:val="28"/>
          <w:szCs w:val="28"/>
        </w:rPr>
      </w:pPr>
    </w:p>
    <w:p w14:paraId="297DCC9C" w14:textId="1CA81D30" w:rsidR="00AB5800" w:rsidRDefault="00AB5800">
      <w:pPr>
        <w:rPr>
          <w:b/>
          <w:bCs/>
          <w:color w:val="000000"/>
          <w:sz w:val="28"/>
          <w:szCs w:val="28"/>
        </w:rPr>
      </w:pPr>
      <w:r w:rsidRPr="00AB5800">
        <w:rPr>
          <w:b/>
          <w:bCs/>
          <w:color w:val="000000"/>
          <w:sz w:val="28"/>
          <w:szCs w:val="28"/>
        </w:rPr>
        <w:t>When someone dies by suicide, they have ‘committed’ a crime</w:t>
      </w:r>
    </w:p>
    <w:p w14:paraId="2A32C76F" w14:textId="319E41CB" w:rsidR="00AB5800" w:rsidRPr="00AB5800" w:rsidRDefault="00AB5800">
      <w:pPr>
        <w:rPr>
          <w:color w:val="000000"/>
          <w:sz w:val="28"/>
          <w:szCs w:val="28"/>
        </w:rPr>
      </w:pPr>
      <w:r>
        <w:rPr>
          <w:color w:val="000000"/>
          <w:sz w:val="28"/>
          <w:szCs w:val="28"/>
        </w:rPr>
        <w:t xml:space="preserve">Suicide stopped being illegal in England and Wales in 1961. The phrase ‘committed suicide’ is considered outdated and can also add to the stigma around suicide. Suicide is a delicate </w:t>
      </w:r>
      <w:proofErr w:type="gramStart"/>
      <w:r>
        <w:rPr>
          <w:color w:val="000000"/>
          <w:sz w:val="28"/>
          <w:szCs w:val="28"/>
        </w:rPr>
        <w:t>topic</w:t>
      </w:r>
      <w:proofErr w:type="gramEnd"/>
      <w:r>
        <w:rPr>
          <w:color w:val="000000"/>
          <w:sz w:val="28"/>
          <w:szCs w:val="28"/>
        </w:rPr>
        <w:t xml:space="preserve"> and careful thought needs to be given to the language used. Some language can cause distress to bereaved families and friends. ‘Died by suicide’ is considered a more acceptable term.</w:t>
      </w:r>
    </w:p>
    <w:p w14:paraId="304A1F54" w14:textId="77777777" w:rsidR="00AB5800" w:rsidRDefault="00AB5800" w:rsidP="00AB5800">
      <w:pPr>
        <w:rPr>
          <w:rStyle w:val="oypena"/>
          <w:color w:val="000000"/>
          <w:sz w:val="28"/>
          <w:szCs w:val="28"/>
        </w:rPr>
      </w:pPr>
      <w:r>
        <w:rPr>
          <w:rStyle w:val="oypena"/>
          <w:color w:val="000000"/>
          <w:sz w:val="28"/>
          <w:szCs w:val="28"/>
        </w:rPr>
        <w:t xml:space="preserve">(Source: </w:t>
      </w:r>
      <w:hyperlink r:id="rId6" w:history="1">
        <w:r w:rsidRPr="00282FD6">
          <w:rPr>
            <w:rStyle w:val="Hyperlink"/>
            <w:sz w:val="28"/>
            <w:szCs w:val="28"/>
          </w:rPr>
          <w:t>mentalhealth-uk.org</w:t>
        </w:r>
      </w:hyperlink>
      <w:r>
        <w:rPr>
          <w:rStyle w:val="oypena"/>
          <w:color w:val="000000"/>
          <w:sz w:val="28"/>
          <w:szCs w:val="28"/>
        </w:rPr>
        <w:t>)</w:t>
      </w:r>
    </w:p>
    <w:p w14:paraId="262DC2C8" w14:textId="77777777" w:rsidR="00AB5800" w:rsidRPr="00AB5800" w:rsidRDefault="00AB5800">
      <w:pPr>
        <w:rPr>
          <w:b/>
          <w:bCs/>
          <w:color w:val="000000"/>
          <w:sz w:val="28"/>
          <w:szCs w:val="28"/>
        </w:rPr>
      </w:pPr>
    </w:p>
    <w:sectPr w:rsidR="00AB5800" w:rsidRPr="00AB58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8A8"/>
    <w:rsid w:val="001708A8"/>
    <w:rsid w:val="00301A0A"/>
    <w:rsid w:val="004222AE"/>
    <w:rsid w:val="00511D96"/>
    <w:rsid w:val="00AB5800"/>
    <w:rsid w:val="00C0051B"/>
    <w:rsid w:val="00C03F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C1870"/>
  <w15:chartTrackingRefBased/>
  <w15:docId w15:val="{37365DFF-0C00-4C65-9FB0-3803B4F2C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08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708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708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708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708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708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08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08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08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8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708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708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708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708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708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08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08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08A8"/>
    <w:rPr>
      <w:rFonts w:eastAsiaTheme="majorEastAsia" w:cstheme="majorBidi"/>
      <w:color w:val="272727" w:themeColor="text1" w:themeTint="D8"/>
    </w:rPr>
  </w:style>
  <w:style w:type="paragraph" w:styleId="Title">
    <w:name w:val="Title"/>
    <w:basedOn w:val="Normal"/>
    <w:next w:val="Normal"/>
    <w:link w:val="TitleChar"/>
    <w:uiPriority w:val="10"/>
    <w:qFormat/>
    <w:rsid w:val="001708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8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8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8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08A8"/>
    <w:pPr>
      <w:spacing w:before="160"/>
      <w:jc w:val="center"/>
    </w:pPr>
    <w:rPr>
      <w:i/>
      <w:iCs/>
      <w:color w:val="404040" w:themeColor="text1" w:themeTint="BF"/>
    </w:rPr>
  </w:style>
  <w:style w:type="character" w:customStyle="1" w:styleId="QuoteChar">
    <w:name w:val="Quote Char"/>
    <w:basedOn w:val="DefaultParagraphFont"/>
    <w:link w:val="Quote"/>
    <w:uiPriority w:val="29"/>
    <w:rsid w:val="001708A8"/>
    <w:rPr>
      <w:i/>
      <w:iCs/>
      <w:color w:val="404040" w:themeColor="text1" w:themeTint="BF"/>
    </w:rPr>
  </w:style>
  <w:style w:type="paragraph" w:styleId="ListParagraph">
    <w:name w:val="List Paragraph"/>
    <w:basedOn w:val="Normal"/>
    <w:uiPriority w:val="34"/>
    <w:qFormat/>
    <w:rsid w:val="001708A8"/>
    <w:pPr>
      <w:ind w:left="720"/>
      <w:contextualSpacing/>
    </w:pPr>
  </w:style>
  <w:style w:type="character" w:styleId="IntenseEmphasis">
    <w:name w:val="Intense Emphasis"/>
    <w:basedOn w:val="DefaultParagraphFont"/>
    <w:uiPriority w:val="21"/>
    <w:qFormat/>
    <w:rsid w:val="001708A8"/>
    <w:rPr>
      <w:i/>
      <w:iCs/>
      <w:color w:val="2F5496" w:themeColor="accent1" w:themeShade="BF"/>
    </w:rPr>
  </w:style>
  <w:style w:type="paragraph" w:styleId="IntenseQuote">
    <w:name w:val="Intense Quote"/>
    <w:basedOn w:val="Normal"/>
    <w:next w:val="Normal"/>
    <w:link w:val="IntenseQuoteChar"/>
    <w:uiPriority w:val="30"/>
    <w:qFormat/>
    <w:rsid w:val="001708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708A8"/>
    <w:rPr>
      <w:i/>
      <w:iCs/>
      <w:color w:val="2F5496" w:themeColor="accent1" w:themeShade="BF"/>
    </w:rPr>
  </w:style>
  <w:style w:type="character" w:styleId="IntenseReference">
    <w:name w:val="Intense Reference"/>
    <w:basedOn w:val="DefaultParagraphFont"/>
    <w:uiPriority w:val="32"/>
    <w:qFormat/>
    <w:rsid w:val="001708A8"/>
    <w:rPr>
      <w:b/>
      <w:bCs/>
      <w:smallCaps/>
      <w:color w:val="2F5496" w:themeColor="accent1" w:themeShade="BF"/>
      <w:spacing w:val="5"/>
    </w:rPr>
  </w:style>
  <w:style w:type="character" w:customStyle="1" w:styleId="oypena">
    <w:name w:val="oypena"/>
    <w:basedOn w:val="DefaultParagraphFont"/>
    <w:rsid w:val="001708A8"/>
  </w:style>
  <w:style w:type="paragraph" w:styleId="NormalWeb">
    <w:name w:val="Normal (Web)"/>
    <w:basedOn w:val="Normal"/>
    <w:uiPriority w:val="99"/>
    <w:semiHidden/>
    <w:unhideWhenUsed/>
    <w:rsid w:val="001708A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708A8"/>
    <w:rPr>
      <w:color w:val="0000FF"/>
      <w:u w:val="single"/>
    </w:rPr>
  </w:style>
  <w:style w:type="character" w:styleId="Emphasis">
    <w:name w:val="Emphasis"/>
    <w:basedOn w:val="DefaultParagraphFont"/>
    <w:uiPriority w:val="20"/>
    <w:qFormat/>
    <w:rsid w:val="004222AE"/>
    <w:rPr>
      <w:i/>
      <w:iCs/>
    </w:rPr>
  </w:style>
  <w:style w:type="character" w:styleId="UnresolvedMention">
    <w:name w:val="Unresolved Mention"/>
    <w:basedOn w:val="DefaultParagraphFont"/>
    <w:uiPriority w:val="99"/>
    <w:semiHidden/>
    <w:unhideWhenUsed/>
    <w:rsid w:val="00AB58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8117336">
      <w:bodyDiv w:val="1"/>
      <w:marLeft w:val="0"/>
      <w:marRight w:val="0"/>
      <w:marTop w:val="0"/>
      <w:marBottom w:val="0"/>
      <w:divBdr>
        <w:top w:val="none" w:sz="0" w:space="0" w:color="auto"/>
        <w:left w:val="none" w:sz="0" w:space="0" w:color="auto"/>
        <w:bottom w:val="none" w:sz="0" w:space="0" w:color="auto"/>
        <w:right w:val="none" w:sz="0" w:space="0" w:color="auto"/>
      </w:divBdr>
    </w:div>
    <w:div w:id="59632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ntalhealth-uk.org" TargetMode="External"/><Relationship Id="rId5" Type="http://schemas.openxmlformats.org/officeDocument/2006/relationships/hyperlink" Target="http://www.mentalhealth-uk.org" TargetMode="External"/><Relationship Id="rId4" Type="http://schemas.openxmlformats.org/officeDocument/2006/relationships/hyperlink" Target="http://www.mentalhealth-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632</Words>
  <Characters>3607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2</cp:revision>
  <dcterms:created xsi:type="dcterms:W3CDTF">2024-09-09T23:22:00Z</dcterms:created>
  <dcterms:modified xsi:type="dcterms:W3CDTF">2024-09-09T23:22:00Z</dcterms:modified>
</cp:coreProperties>
</file>